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49C78" w14:textId="77777777" w:rsidR="00073179" w:rsidRPr="00073179" w:rsidRDefault="00073179" w:rsidP="00073179">
      <w:pPr>
        <w:rPr>
          <w:b/>
          <w:bCs/>
        </w:rPr>
      </w:pPr>
      <w:r w:rsidRPr="00073179">
        <w:rPr>
          <w:b/>
          <w:bCs/>
        </w:rPr>
        <w:t>Personvernerklæring</w:t>
      </w:r>
    </w:p>
    <w:p w14:paraId="60636CAD" w14:textId="5E31D432" w:rsidR="00073179" w:rsidRPr="00073179" w:rsidRDefault="00073179" w:rsidP="00073179">
      <w:r w:rsidRPr="00073179">
        <w:rPr>
          <w:b/>
          <w:bCs/>
        </w:rPr>
        <w:t>Behandling av personopplysninger for Advokatfirma</w:t>
      </w:r>
      <w:r>
        <w:rPr>
          <w:b/>
          <w:bCs/>
        </w:rPr>
        <w:t xml:space="preserve"> Dalheim AS</w:t>
      </w:r>
    </w:p>
    <w:p w14:paraId="614D14D1" w14:textId="36B35EDE" w:rsidR="00073179" w:rsidRPr="00073179" w:rsidRDefault="00073179" w:rsidP="00073179">
      <w:r w:rsidRPr="00073179">
        <w:t>Denne personvernerklæringen forteller deg om hvordan Advokatfirma</w:t>
      </w:r>
      <w:r>
        <w:t xml:space="preserve"> Dalheim AS</w:t>
      </w:r>
      <w:r w:rsidRPr="00073179">
        <w:t xml:space="preserve"> samler inn og bruker personopplysninger. Her finner du informasjon om hvilke personopplysninger som samles inn, hvorfor vi gjør dette og hvilke rettigheter som er knyttet til behandlingen av dine personopplysninger.</w:t>
      </w:r>
    </w:p>
    <w:p w14:paraId="0829F7D0" w14:textId="77777777" w:rsidR="00073179" w:rsidRDefault="00073179" w:rsidP="00073179">
      <w:r w:rsidRPr="00073179">
        <w:t>Advokatfirma</w:t>
      </w:r>
      <w:r>
        <w:t xml:space="preserve"> Dalheim AS </w:t>
      </w:r>
      <w:r w:rsidRPr="00073179">
        <w:t xml:space="preserve">ved daglig leder </w:t>
      </w:r>
      <w:r>
        <w:t>Benedicte Dalheim</w:t>
      </w:r>
      <w:r w:rsidRPr="00073179">
        <w:t>, er behandlingsansvarlig for virksomhetens behandling av personopplysninger. Kontaktinformasjonen til Advokatfirma</w:t>
      </w:r>
      <w:r>
        <w:t xml:space="preserve"> Dalheim AS</w:t>
      </w:r>
    </w:p>
    <w:p w14:paraId="4627B29A" w14:textId="1BA79F83" w:rsidR="00073179" w:rsidRPr="00073179" w:rsidRDefault="00073179" w:rsidP="00073179">
      <w:r w:rsidRPr="00073179">
        <w:br/>
        <w:t xml:space="preserve">E-post: </w:t>
      </w:r>
      <w:r>
        <w:t>bd</w:t>
      </w:r>
      <w:r w:rsidRPr="00073179">
        <w:t>@advo</w:t>
      </w:r>
      <w:r>
        <w:t>katdalheim</w:t>
      </w:r>
      <w:r w:rsidRPr="00073179">
        <w:t>.no</w:t>
      </w:r>
      <w:r w:rsidRPr="00073179">
        <w:br/>
        <w:t xml:space="preserve">Telefon: </w:t>
      </w:r>
      <w:r>
        <w:t>902 78 390</w:t>
      </w:r>
    </w:p>
    <w:p w14:paraId="7BFB9A1B" w14:textId="21DCEAC4" w:rsidR="00073179" w:rsidRPr="00073179" w:rsidRDefault="00073179" w:rsidP="00073179">
      <w:r w:rsidRPr="00073179">
        <w:t xml:space="preserve">For spørsmål du måtte ha om vår behandling av personopplysninger kan du kontakte daglig leder </w:t>
      </w:r>
      <w:r>
        <w:t>Benedicte Dalheim.</w:t>
      </w:r>
    </w:p>
    <w:p w14:paraId="7E53E7AE" w14:textId="77777777" w:rsidR="00073179" w:rsidRPr="00073179" w:rsidRDefault="00073179" w:rsidP="00073179">
      <w:r w:rsidRPr="00073179">
        <w:rPr>
          <w:b/>
          <w:bCs/>
        </w:rPr>
        <w:t>Hvorfor samler vi inn personopplysninger og hva slags informasjon samler vi inn</w:t>
      </w:r>
    </w:p>
    <w:p w14:paraId="73EBF15F" w14:textId="77777777" w:rsidR="00073179" w:rsidRPr="00073179" w:rsidRDefault="00073179" w:rsidP="00073179">
      <w:r w:rsidRPr="00073179">
        <w:t>Vi samler inn og bruker dine personopplysninger til ulike formål avhengig av hvem du er og hvordan vi kommer i kontakt med deg. Vi samler inn følgende personopplysninger til formålene angitt her:</w:t>
      </w:r>
    </w:p>
    <w:p w14:paraId="3D97D0C2" w14:textId="426744E1" w:rsidR="00073179" w:rsidRPr="00073179" w:rsidRDefault="00073179" w:rsidP="00073179">
      <w:pPr>
        <w:numPr>
          <w:ilvl w:val="0"/>
          <w:numId w:val="1"/>
        </w:numPr>
      </w:pPr>
      <w:r w:rsidRPr="00073179">
        <w:rPr>
          <w:b/>
          <w:bCs/>
        </w:rPr>
        <w:t>Etablering av klientforhold og administrasjon av klientforholdet</w:t>
      </w:r>
      <w:r w:rsidRPr="00073179">
        <w:t xml:space="preserve">. Det behandles i denne forbindelse kontaktinformasjon, dokumentasjon av identitet, betalingsopplysninger mv. Behandlingen skjer på grunnlag av GDPR artikkel 6 (1) bokstav b (behandlingen er nødvendig for å oppfylle en avtale som den registrerte er part i) for privatklienter, og GDPR artikkel 6 (1) bokstav f (behandlingen er nødvendig for formål knyttet til berettiget interesse) for kontaktpersoner for selskapsklienter og annet som behandles i tilknytning til selskapsklienter. I tillegg er </w:t>
      </w:r>
      <w:r w:rsidR="002D3431">
        <w:t xml:space="preserve">et advokatfirma </w:t>
      </w:r>
      <w:r w:rsidRPr="00073179">
        <w:t>pålagt rettslige forpliktelser i forbindelse med etablering av klientforhold som hvitvaskingsloven § 4 (2) nr. 3, jf. §§ 17 og 18, og behandler da etter GDPR artikkel 6 (1) c (behandlingen er nødvendig for å oppfylle en rettslig forpliktelse).</w:t>
      </w:r>
    </w:p>
    <w:p w14:paraId="04307713" w14:textId="77777777" w:rsidR="00073179" w:rsidRPr="00073179" w:rsidRDefault="00073179" w:rsidP="00073179">
      <w:pPr>
        <w:numPr>
          <w:ilvl w:val="0"/>
          <w:numId w:val="1"/>
        </w:numPr>
      </w:pPr>
      <w:r w:rsidRPr="00073179">
        <w:rPr>
          <w:b/>
          <w:bCs/>
        </w:rPr>
        <w:t>Sakshåndtering</w:t>
      </w:r>
      <w:r w:rsidRPr="00073179">
        <w:t>. Det behandles i denne forbindelse personopplysninger som er nødvendige i relasjon til den aktuelle saken. Behandlingen skjer på grunnlag av GDPR artikkel 6 (1) bokstav b (behandlingen er nødvendig for å oppfylle en avtale som den registrerte er part i) for privatklienter, og GDPR artikkel 6 (1) bokstav f (behandlingen er nødvendig for formål knyttet til berettiget interesse) for kontaktpersoner for selskapsklienter og annet som behandles i tilknytning til selskapsklienter.</w:t>
      </w:r>
    </w:p>
    <w:p w14:paraId="5254CA26" w14:textId="77777777" w:rsidR="00073179" w:rsidRPr="00073179" w:rsidRDefault="00073179" w:rsidP="00073179">
      <w:pPr>
        <w:numPr>
          <w:ilvl w:val="0"/>
          <w:numId w:val="1"/>
        </w:numPr>
      </w:pPr>
      <w:r w:rsidRPr="00073179">
        <w:rPr>
          <w:b/>
          <w:bCs/>
        </w:rPr>
        <w:lastRenderedPageBreak/>
        <w:t>Informasjon om motparter og andre tredjeparter</w:t>
      </w:r>
      <w:r w:rsidRPr="00073179">
        <w:t>. Det behandles i denne forbindelse personopplysninger som er nødvendige i relasjon til den aktuelle saken. Behandlingen skjer på grunnlag av GDPR artikkel 6 (1) bokstav f (behandlingen er nødvendig for formål knyttet til berettiget interesse). Vi har vurdert det slik at behandlingen er nødvendig for å løse innkomne saker mest mulig effektivt i samsvar med kommersielle hensyn og god advokatskikk. Ved behandling av særlige kategorier av opplysninger har behandlingen rettslig grunnlag i GDPR artikkel 9 (2) bokstav f (fastsette, gjøre gjeldende eller forsvare rettskrav).</w:t>
      </w:r>
    </w:p>
    <w:p w14:paraId="19DC0121" w14:textId="77777777" w:rsidR="00073179" w:rsidRPr="00073179" w:rsidRDefault="00073179" w:rsidP="00073179">
      <w:pPr>
        <w:numPr>
          <w:ilvl w:val="0"/>
          <w:numId w:val="1"/>
        </w:numPr>
      </w:pPr>
      <w:r w:rsidRPr="00073179">
        <w:rPr>
          <w:b/>
          <w:bCs/>
        </w:rPr>
        <w:t>Straffedommer og lovovertredelser</w:t>
      </w:r>
      <w:r w:rsidRPr="00073179">
        <w:t>. Det behandles i denne forbindelse personopplysninger som er nødvendige i relasjon til den aktuelle saken. Behandlingen skjer på grunnlag av GDPR artikkel 9 (2) bokstav f (fastsette, gjøre gjeldende eller forsvare rettskrav), samt en systembetraktning av straffeprosessloven og reglene for god advokatskikk punkt 2.3.</w:t>
      </w:r>
    </w:p>
    <w:p w14:paraId="282402FE" w14:textId="77777777" w:rsidR="00073179" w:rsidRPr="00073179" w:rsidRDefault="00073179" w:rsidP="00073179">
      <w:pPr>
        <w:numPr>
          <w:ilvl w:val="0"/>
          <w:numId w:val="1"/>
        </w:numPr>
      </w:pPr>
      <w:r w:rsidRPr="00073179">
        <w:rPr>
          <w:b/>
          <w:bCs/>
        </w:rPr>
        <w:t>Lagring/oppbevaring av saksdokumenter</w:t>
      </w:r>
      <w:r w:rsidRPr="00073179">
        <w:t>. Det behandles i denne forbindelse personopplysninger som er nødvendige i relasjon til den aktuelle saken. Behandlingen skjer på grunnlag av rettslige forpliktelser til arkivering av pågående og avsluttede saker.</w:t>
      </w:r>
    </w:p>
    <w:p w14:paraId="08938000" w14:textId="77777777" w:rsidR="00073179" w:rsidRPr="00073179" w:rsidRDefault="00073179" w:rsidP="00073179">
      <w:pPr>
        <w:numPr>
          <w:ilvl w:val="0"/>
          <w:numId w:val="1"/>
        </w:numPr>
      </w:pPr>
      <w:r w:rsidRPr="00073179">
        <w:rPr>
          <w:b/>
          <w:bCs/>
        </w:rPr>
        <w:t>Fakturering</w:t>
      </w:r>
      <w:r w:rsidRPr="00073179">
        <w:t>. Det behandles i denne forbindelse kontaktinformasjon og betalingsinformasjon. Behandlingen skjer på grunnlag av GDPR artikkel 6 (1) bokstav b (behandlingen er nødvendig for å oppfylle en avtale som den registrerte er part i) for privatklienter, og GDPR artikkel 6 (1) bokstav f (behandlingen er nødvendig for formål knyttet til berettiget interesse) for kontaktpersoner for selskapsklienter.</w:t>
      </w:r>
    </w:p>
    <w:p w14:paraId="1DA23C8B" w14:textId="77777777" w:rsidR="00073179" w:rsidRPr="00073179" w:rsidRDefault="00073179" w:rsidP="00073179">
      <w:pPr>
        <w:numPr>
          <w:ilvl w:val="0"/>
          <w:numId w:val="1"/>
        </w:numPr>
      </w:pPr>
      <w:r w:rsidRPr="00073179">
        <w:rPr>
          <w:b/>
          <w:bCs/>
        </w:rPr>
        <w:t>Utsendelse av markedsføring, nyhetsbrev og annen relevant informasjon</w:t>
      </w:r>
      <w:r w:rsidRPr="00073179">
        <w:t> om vår virksomhet. I denne sammenheng behandles navn, telefonnummer og e-postadresse. Behandlingen skjer på grunnlag av samtykke fra den som mottar markedsføringen etter markedsføringsloven § 15 som regel privatklient eller kontaktperson hos en virksomhetsklient.</w:t>
      </w:r>
    </w:p>
    <w:p w14:paraId="73F97157" w14:textId="77777777" w:rsidR="00073179" w:rsidRPr="00073179" w:rsidRDefault="00073179" w:rsidP="00073179">
      <w:pPr>
        <w:numPr>
          <w:ilvl w:val="0"/>
          <w:numId w:val="1"/>
        </w:numPr>
      </w:pPr>
      <w:r w:rsidRPr="00073179">
        <w:rPr>
          <w:b/>
          <w:bCs/>
        </w:rPr>
        <w:t>Informasjon om potensielle klienter</w:t>
      </w:r>
      <w:r w:rsidRPr="00073179">
        <w:t>. I denne forbindelse behandles kontaktinformasjon. Behandlingen skjer på grunnlag av GDPR artikkel 6 (1) bokstav f (behandlingen er nødvendig for formål knyttet til berettiget interesse). Vi har vurdert det slik at behandlingen er nødvendig for å ivareta kommersielle hensyn ved vår virksomhet.</w:t>
      </w:r>
    </w:p>
    <w:p w14:paraId="437E166F" w14:textId="77777777" w:rsidR="00073179" w:rsidRPr="00073179" w:rsidRDefault="00073179" w:rsidP="00073179">
      <w:pPr>
        <w:numPr>
          <w:ilvl w:val="0"/>
          <w:numId w:val="1"/>
        </w:numPr>
      </w:pPr>
      <w:r w:rsidRPr="00073179">
        <w:rPr>
          <w:b/>
          <w:bCs/>
        </w:rPr>
        <w:t>Kunnskapsforvaltning</w:t>
      </w:r>
      <w:r w:rsidRPr="00073179">
        <w:t xml:space="preserve"> (f.eks. gjenbruk av dokumenter i senere saker). Personopplysninger som behandles i denne sammenheng er personopplysninger som er nødvendige i relasjon til den aktuelle saken. Behandlingen skjer på grunnlag av GDPR artikkel 6 (1) bokstav f (behandlingen er nødvendig for formål </w:t>
      </w:r>
      <w:r w:rsidRPr="00073179">
        <w:lastRenderedPageBreak/>
        <w:t>knyttet til berettiget interesse). Vi har vurdert det slik at behandlingen er nødvendig for å ha interne læringsprosesser og for å arbeide mer effektivt.</w:t>
      </w:r>
    </w:p>
    <w:p w14:paraId="572F75AB" w14:textId="77777777" w:rsidR="00073179" w:rsidRPr="00073179" w:rsidRDefault="00073179" w:rsidP="00073179">
      <w:pPr>
        <w:numPr>
          <w:ilvl w:val="0"/>
          <w:numId w:val="1"/>
        </w:numPr>
      </w:pPr>
      <w:r w:rsidRPr="00073179">
        <w:rPr>
          <w:b/>
          <w:bCs/>
        </w:rPr>
        <w:t>Rekruttering</w:t>
      </w:r>
      <w:r w:rsidRPr="00073179">
        <w:t>. I denne sammenheng behandles CV, søknad, attester, vitnemål, uttalelser fra referanser, interne vurderinger/intervjureferater, eventuelt personlighetstester og evnetester. Behandling av personopplysninger skjer på grunnlag av en avtale med den som søker stilling hos oss, dvs. GDPR artikkel 6 (1) bokstav b. Dersom vi beholder søknadsdokumentasjon etter en rekrutteringsprosess er avsluttet skjer dette på grunnlag av samtykke fra den som søker stillingen, jf. GDPR artikkel 6 (1) bokstav a.</w:t>
      </w:r>
    </w:p>
    <w:p w14:paraId="52C1F6B0" w14:textId="77777777" w:rsidR="00073179" w:rsidRPr="00073179" w:rsidRDefault="00073179" w:rsidP="00073179">
      <w:pPr>
        <w:numPr>
          <w:ilvl w:val="0"/>
          <w:numId w:val="2"/>
        </w:numPr>
      </w:pPr>
      <w:r w:rsidRPr="00073179">
        <w:rPr>
          <w:b/>
          <w:bCs/>
        </w:rPr>
        <w:t>Sikkerhet</w:t>
      </w:r>
      <w:r w:rsidRPr="00073179">
        <w:t>. I denne forbindelse behandles logger på servere, avdekking, oppklaring og oppfølgning av sikkerhetshendelser mv. Behandlingen skjer på grunnlag av GDPR artikkel 6 (1) bokstav f (behandlingen er nødvendig for formål knyttet til berettiget interesse). Vi har vurdert det slik at denne behandlingen er nødvendig for å ivareta informasjonssikkerhet og hindre uautorisert utlevering av personopplysninger.</w:t>
      </w:r>
    </w:p>
    <w:p w14:paraId="7621A868" w14:textId="77777777" w:rsidR="00073179" w:rsidRPr="00073179" w:rsidRDefault="00073179" w:rsidP="00073179">
      <w:r w:rsidRPr="00073179">
        <w:rPr>
          <w:b/>
          <w:bCs/>
        </w:rPr>
        <w:t>Utlevering av personopplysninger til andre</w:t>
      </w:r>
    </w:p>
    <w:p w14:paraId="0446A242" w14:textId="77777777" w:rsidR="00073179" w:rsidRPr="00073179" w:rsidRDefault="00073179" w:rsidP="00073179">
      <w:r w:rsidRPr="00073179">
        <w:t>Vi utleverer eller overfører ikke personopplysningene dine videre til andre med mindre det foreligger et lovlig grunnlag eller pålegg for slik utlevering. Eksempler på dette vil typisk være rettslig forpliktelser som pålegger oss å gi ut informasjonen til motparter, domstoler eller offentlige organer.</w:t>
      </w:r>
    </w:p>
    <w:p w14:paraId="24CB76D9" w14:textId="1B46F01C" w:rsidR="00073179" w:rsidRPr="00073179" w:rsidRDefault="00073179" w:rsidP="00073179">
      <w:r w:rsidRPr="00073179">
        <w:t>Advokatfirma</w:t>
      </w:r>
      <w:r w:rsidR="00E0157E">
        <w:t xml:space="preserve"> Dalheim AS </w:t>
      </w:r>
      <w:r w:rsidR="00DC6509">
        <w:t>kan</w:t>
      </w:r>
      <w:r w:rsidRPr="00073179">
        <w:t xml:space="preserve"> videre</w:t>
      </w:r>
      <w:r w:rsidR="00DC6509">
        <w:t xml:space="preserve"> benytte</w:t>
      </w:r>
      <w:r w:rsidRPr="00073179">
        <w:t xml:space="preserve"> databehandlere til å behandle personopplysninger på våre vegne. I slike tilfeller </w:t>
      </w:r>
      <w:r w:rsidR="00DC6509">
        <w:t>inngår vi avtaler</w:t>
      </w:r>
      <w:r w:rsidRPr="00073179">
        <w:t xml:space="preserve"> for å ivareta informasjonssikkerheten i alle ledd av behandlingen. </w:t>
      </w:r>
    </w:p>
    <w:p w14:paraId="59AD0D14" w14:textId="77777777" w:rsidR="00073179" w:rsidRPr="00073179" w:rsidRDefault="00073179" w:rsidP="00073179">
      <w:r w:rsidRPr="00073179">
        <w:t>All behandling av personopplysninger som vi foretar skjer innenfor EU/EØS-området.</w:t>
      </w:r>
    </w:p>
    <w:p w14:paraId="5EDBA177" w14:textId="77777777" w:rsidR="00073179" w:rsidRPr="00073179" w:rsidRDefault="00073179" w:rsidP="00073179">
      <w:r w:rsidRPr="00073179">
        <w:t>Lagringstid</w:t>
      </w:r>
    </w:p>
    <w:p w14:paraId="2ACE2CF8" w14:textId="77777777" w:rsidR="00073179" w:rsidRPr="00073179" w:rsidRDefault="00073179" w:rsidP="00073179">
      <w:r w:rsidRPr="00073179">
        <w:t>Vi lagrer dine personopplysninger hos oss så lenge det er nødvendig for det formål personopplysningene ble samlet inn for.</w:t>
      </w:r>
    </w:p>
    <w:p w14:paraId="429FFEA9" w14:textId="77777777" w:rsidR="00073179" w:rsidRPr="00073179" w:rsidRDefault="00073179" w:rsidP="00073179">
      <w:r w:rsidRPr="00073179">
        <w:t>Dette betyr for eksempel at personopplysninger som vi behandler på grunnlag av ditt samtykke slettes, hvis du trekker ditt samtykke. Personopplysninger vi behandler for å oppfylle en avtale med deg slettes når avtalen er oppfylt og alle plikter som følger av avtaleforholdet er oppfylt. Personopplysninger som vi behandler for å oppfylle en rettslig forpliktelse fra myndighetene slettes når lovgrunnlaget bestemmer det. Dette gjelder for eksempel bokførings- og regnskapsregler.</w:t>
      </w:r>
    </w:p>
    <w:p w14:paraId="0EF967B3" w14:textId="77777777" w:rsidR="00073179" w:rsidRPr="00073179" w:rsidRDefault="00073179" w:rsidP="00073179">
      <w:r w:rsidRPr="00073179">
        <w:t>I tabellen under er en oversikt over hvor lenge vi behandler personopplysninger for ulike formål:</w:t>
      </w:r>
    </w:p>
    <w:tbl>
      <w:tblPr>
        <w:tblW w:w="0" w:type="auto"/>
        <w:tblCellMar>
          <w:left w:w="0" w:type="dxa"/>
          <w:right w:w="0" w:type="dxa"/>
        </w:tblCellMar>
        <w:tblLook w:val="04A0" w:firstRow="1" w:lastRow="0" w:firstColumn="1" w:lastColumn="0" w:noHBand="0" w:noVBand="1"/>
      </w:tblPr>
      <w:tblGrid>
        <w:gridCol w:w="4260"/>
        <w:gridCol w:w="4650"/>
      </w:tblGrid>
      <w:tr w:rsidR="00073179" w:rsidRPr="00073179" w14:paraId="519F1C8C" w14:textId="77777777">
        <w:tc>
          <w:tcPr>
            <w:tcW w:w="4260" w:type="dxa"/>
            <w:tcBorders>
              <w:top w:val="nil"/>
              <w:left w:val="nil"/>
              <w:bottom w:val="nil"/>
              <w:right w:val="nil"/>
            </w:tcBorders>
            <w:tcMar>
              <w:top w:w="75" w:type="dxa"/>
              <w:left w:w="150" w:type="dxa"/>
              <w:bottom w:w="75" w:type="dxa"/>
              <w:right w:w="150" w:type="dxa"/>
            </w:tcMar>
            <w:vAlign w:val="bottom"/>
            <w:hideMark/>
          </w:tcPr>
          <w:p w14:paraId="110BEA63" w14:textId="77777777" w:rsidR="00073179" w:rsidRPr="00073179" w:rsidRDefault="00073179" w:rsidP="00073179">
            <w:r w:rsidRPr="00073179">
              <w:rPr>
                <w:b/>
                <w:bCs/>
              </w:rPr>
              <w:lastRenderedPageBreak/>
              <w:t>Formål</w:t>
            </w:r>
          </w:p>
        </w:tc>
        <w:tc>
          <w:tcPr>
            <w:tcW w:w="4650" w:type="dxa"/>
            <w:tcBorders>
              <w:top w:val="nil"/>
              <w:left w:val="nil"/>
              <w:bottom w:val="nil"/>
              <w:right w:val="nil"/>
            </w:tcBorders>
            <w:tcMar>
              <w:top w:w="75" w:type="dxa"/>
              <w:left w:w="150" w:type="dxa"/>
              <w:bottom w:w="75" w:type="dxa"/>
              <w:right w:w="150" w:type="dxa"/>
            </w:tcMar>
            <w:vAlign w:val="bottom"/>
            <w:hideMark/>
          </w:tcPr>
          <w:p w14:paraId="112B9FD3" w14:textId="77777777" w:rsidR="00073179" w:rsidRPr="00073179" w:rsidRDefault="00073179" w:rsidP="00073179">
            <w:r w:rsidRPr="00073179">
              <w:rPr>
                <w:b/>
                <w:bCs/>
              </w:rPr>
              <w:t>Lagringstid</w:t>
            </w:r>
          </w:p>
        </w:tc>
      </w:tr>
      <w:tr w:rsidR="00073179" w:rsidRPr="00073179" w14:paraId="73807151" w14:textId="77777777">
        <w:tc>
          <w:tcPr>
            <w:tcW w:w="4260" w:type="dxa"/>
            <w:tcBorders>
              <w:top w:val="nil"/>
              <w:left w:val="nil"/>
              <w:bottom w:val="nil"/>
              <w:right w:val="nil"/>
            </w:tcBorders>
            <w:tcMar>
              <w:top w:w="75" w:type="dxa"/>
              <w:left w:w="150" w:type="dxa"/>
              <w:bottom w:w="75" w:type="dxa"/>
              <w:right w:w="150" w:type="dxa"/>
            </w:tcMar>
            <w:vAlign w:val="bottom"/>
            <w:hideMark/>
          </w:tcPr>
          <w:p w14:paraId="6016F7DB" w14:textId="77777777" w:rsidR="00073179" w:rsidRPr="00073179" w:rsidRDefault="00073179" w:rsidP="00073179">
            <w:r w:rsidRPr="00073179">
              <w:t>Klientadministrasjon</w:t>
            </w:r>
          </w:p>
        </w:tc>
        <w:tc>
          <w:tcPr>
            <w:tcW w:w="4650" w:type="dxa"/>
            <w:tcBorders>
              <w:top w:val="nil"/>
              <w:left w:val="nil"/>
              <w:bottom w:val="nil"/>
              <w:right w:val="nil"/>
            </w:tcBorders>
            <w:tcMar>
              <w:top w:w="75" w:type="dxa"/>
              <w:left w:w="150" w:type="dxa"/>
              <w:bottom w:w="75" w:type="dxa"/>
              <w:right w:w="150" w:type="dxa"/>
            </w:tcMar>
            <w:vAlign w:val="bottom"/>
            <w:hideMark/>
          </w:tcPr>
          <w:p w14:paraId="6C2F73F5" w14:textId="77777777" w:rsidR="00073179" w:rsidRPr="00073179" w:rsidRDefault="00073179" w:rsidP="00073179">
            <w:r w:rsidRPr="00073179">
              <w:t>Opptil 10 år etter avslutning av siste sak</w:t>
            </w:r>
          </w:p>
        </w:tc>
      </w:tr>
      <w:tr w:rsidR="00073179" w:rsidRPr="00073179" w14:paraId="32FB8186" w14:textId="77777777">
        <w:tc>
          <w:tcPr>
            <w:tcW w:w="4260" w:type="dxa"/>
            <w:tcBorders>
              <w:top w:val="nil"/>
              <w:left w:val="nil"/>
              <w:bottom w:val="nil"/>
              <w:right w:val="nil"/>
            </w:tcBorders>
            <w:tcMar>
              <w:top w:w="75" w:type="dxa"/>
              <w:left w:w="150" w:type="dxa"/>
              <w:bottom w:w="75" w:type="dxa"/>
              <w:right w:w="150" w:type="dxa"/>
            </w:tcMar>
            <w:vAlign w:val="bottom"/>
            <w:hideMark/>
          </w:tcPr>
          <w:p w14:paraId="21881F3F" w14:textId="77777777" w:rsidR="00073179" w:rsidRPr="00073179" w:rsidRDefault="00073179" w:rsidP="00073179">
            <w:r w:rsidRPr="00073179">
              <w:t>Lagring/oppbevaring av saksdokumenter</w:t>
            </w:r>
          </w:p>
        </w:tc>
        <w:tc>
          <w:tcPr>
            <w:tcW w:w="4650" w:type="dxa"/>
            <w:tcBorders>
              <w:top w:val="nil"/>
              <w:left w:val="nil"/>
              <w:bottom w:val="nil"/>
              <w:right w:val="nil"/>
            </w:tcBorders>
            <w:tcMar>
              <w:top w:w="75" w:type="dxa"/>
              <w:left w:w="150" w:type="dxa"/>
              <w:bottom w:w="75" w:type="dxa"/>
              <w:right w:w="150" w:type="dxa"/>
            </w:tcMar>
            <w:vAlign w:val="bottom"/>
            <w:hideMark/>
          </w:tcPr>
          <w:p w14:paraId="7E23803C" w14:textId="77777777" w:rsidR="00073179" w:rsidRPr="00073179" w:rsidRDefault="00073179" w:rsidP="00073179">
            <w:r w:rsidRPr="00073179">
              <w:t>Opptil 10 år etter avslutning av siste sak</w:t>
            </w:r>
          </w:p>
        </w:tc>
      </w:tr>
      <w:tr w:rsidR="00073179" w:rsidRPr="00073179" w14:paraId="21163F10" w14:textId="77777777">
        <w:tc>
          <w:tcPr>
            <w:tcW w:w="4260" w:type="dxa"/>
            <w:tcBorders>
              <w:top w:val="nil"/>
              <w:left w:val="nil"/>
              <w:bottom w:val="nil"/>
              <w:right w:val="nil"/>
            </w:tcBorders>
            <w:tcMar>
              <w:top w:w="75" w:type="dxa"/>
              <w:left w:w="150" w:type="dxa"/>
              <w:bottom w:w="75" w:type="dxa"/>
              <w:right w:w="150" w:type="dxa"/>
            </w:tcMar>
            <w:vAlign w:val="bottom"/>
            <w:hideMark/>
          </w:tcPr>
          <w:p w14:paraId="75A4B1BE" w14:textId="77777777" w:rsidR="00073179" w:rsidRPr="00073179" w:rsidRDefault="00073179" w:rsidP="00073179">
            <w:r w:rsidRPr="00073179">
              <w:t>Faktureringsinformasjon</w:t>
            </w:r>
          </w:p>
        </w:tc>
        <w:tc>
          <w:tcPr>
            <w:tcW w:w="4650" w:type="dxa"/>
            <w:tcBorders>
              <w:top w:val="nil"/>
              <w:left w:val="nil"/>
              <w:bottom w:val="nil"/>
              <w:right w:val="nil"/>
            </w:tcBorders>
            <w:tcMar>
              <w:top w:w="75" w:type="dxa"/>
              <w:left w:w="150" w:type="dxa"/>
              <w:bottom w:w="75" w:type="dxa"/>
              <w:right w:w="150" w:type="dxa"/>
            </w:tcMar>
            <w:vAlign w:val="bottom"/>
            <w:hideMark/>
          </w:tcPr>
          <w:p w14:paraId="4A43AB7A" w14:textId="77777777" w:rsidR="00073179" w:rsidRPr="00073179" w:rsidRDefault="00073179" w:rsidP="00073179">
            <w:r w:rsidRPr="00073179">
              <w:t>Opptil 5 år etter utløpet av det regnskapsår fakturering ble foretatt</w:t>
            </w:r>
          </w:p>
        </w:tc>
      </w:tr>
      <w:tr w:rsidR="00073179" w:rsidRPr="00073179" w14:paraId="22F6C3CD" w14:textId="77777777">
        <w:tc>
          <w:tcPr>
            <w:tcW w:w="4260" w:type="dxa"/>
            <w:tcBorders>
              <w:top w:val="nil"/>
              <w:left w:val="nil"/>
              <w:bottom w:val="nil"/>
              <w:right w:val="nil"/>
            </w:tcBorders>
            <w:tcMar>
              <w:top w:w="75" w:type="dxa"/>
              <w:left w:w="150" w:type="dxa"/>
              <w:bottom w:w="75" w:type="dxa"/>
              <w:right w:w="150" w:type="dxa"/>
            </w:tcMar>
            <w:vAlign w:val="bottom"/>
            <w:hideMark/>
          </w:tcPr>
          <w:p w14:paraId="6D7E172F" w14:textId="77777777" w:rsidR="00073179" w:rsidRPr="00073179" w:rsidRDefault="00073179" w:rsidP="00073179">
            <w:r w:rsidRPr="00073179">
              <w:t>Informasjon om potensielle klienter</w:t>
            </w:r>
          </w:p>
        </w:tc>
        <w:tc>
          <w:tcPr>
            <w:tcW w:w="4650" w:type="dxa"/>
            <w:tcBorders>
              <w:top w:val="nil"/>
              <w:left w:val="nil"/>
              <w:bottom w:val="nil"/>
              <w:right w:val="nil"/>
            </w:tcBorders>
            <w:tcMar>
              <w:top w:w="75" w:type="dxa"/>
              <w:left w:w="150" w:type="dxa"/>
              <w:bottom w:w="75" w:type="dxa"/>
              <w:right w:w="150" w:type="dxa"/>
            </w:tcMar>
            <w:vAlign w:val="bottom"/>
            <w:hideMark/>
          </w:tcPr>
          <w:p w14:paraId="194C6621" w14:textId="77777777" w:rsidR="00073179" w:rsidRPr="00073179" w:rsidRDefault="00073179" w:rsidP="00073179">
            <w:r w:rsidRPr="00073179">
              <w:t>Opptil 5 måneder</w:t>
            </w:r>
          </w:p>
        </w:tc>
      </w:tr>
      <w:tr w:rsidR="00073179" w:rsidRPr="00073179" w14:paraId="0F450135" w14:textId="77777777">
        <w:tc>
          <w:tcPr>
            <w:tcW w:w="4260" w:type="dxa"/>
            <w:tcBorders>
              <w:top w:val="nil"/>
              <w:left w:val="nil"/>
              <w:bottom w:val="nil"/>
              <w:right w:val="nil"/>
            </w:tcBorders>
            <w:tcMar>
              <w:top w:w="75" w:type="dxa"/>
              <w:left w:w="150" w:type="dxa"/>
              <w:bottom w:w="75" w:type="dxa"/>
              <w:right w:w="150" w:type="dxa"/>
            </w:tcMar>
            <w:vAlign w:val="bottom"/>
            <w:hideMark/>
          </w:tcPr>
          <w:p w14:paraId="6FC251B5" w14:textId="77777777" w:rsidR="00073179" w:rsidRPr="00073179" w:rsidRDefault="00073179" w:rsidP="00073179">
            <w:r w:rsidRPr="00073179">
              <w:t>Kunnskapsforvaltning (f.eks. gjenbruk av dokumenter i senere saker).</w:t>
            </w:r>
          </w:p>
        </w:tc>
        <w:tc>
          <w:tcPr>
            <w:tcW w:w="4650" w:type="dxa"/>
            <w:tcBorders>
              <w:top w:val="nil"/>
              <w:left w:val="nil"/>
              <w:bottom w:val="nil"/>
              <w:right w:val="nil"/>
            </w:tcBorders>
            <w:tcMar>
              <w:top w:w="75" w:type="dxa"/>
              <w:left w:w="150" w:type="dxa"/>
              <w:bottom w:w="75" w:type="dxa"/>
              <w:right w:w="150" w:type="dxa"/>
            </w:tcMar>
            <w:vAlign w:val="bottom"/>
            <w:hideMark/>
          </w:tcPr>
          <w:p w14:paraId="0CC57C7A" w14:textId="77777777" w:rsidR="00073179" w:rsidRPr="00073179" w:rsidRDefault="00073179" w:rsidP="00073179">
            <w:r w:rsidRPr="00073179">
              <w:t>Opptil 10 år</w:t>
            </w:r>
          </w:p>
        </w:tc>
      </w:tr>
      <w:tr w:rsidR="00073179" w:rsidRPr="00073179" w14:paraId="6B8630BD" w14:textId="77777777">
        <w:tc>
          <w:tcPr>
            <w:tcW w:w="4260" w:type="dxa"/>
            <w:tcBorders>
              <w:top w:val="nil"/>
              <w:left w:val="nil"/>
              <w:bottom w:val="nil"/>
              <w:right w:val="nil"/>
            </w:tcBorders>
            <w:tcMar>
              <w:top w:w="75" w:type="dxa"/>
              <w:left w:w="150" w:type="dxa"/>
              <w:bottom w:w="75" w:type="dxa"/>
              <w:right w:w="150" w:type="dxa"/>
            </w:tcMar>
            <w:vAlign w:val="bottom"/>
            <w:hideMark/>
          </w:tcPr>
          <w:p w14:paraId="654BFA29" w14:textId="77777777" w:rsidR="00073179" w:rsidRPr="00073179" w:rsidRDefault="00073179" w:rsidP="00073179">
            <w:r w:rsidRPr="00073179">
              <w:t>Rekruttering</w:t>
            </w:r>
          </w:p>
        </w:tc>
        <w:tc>
          <w:tcPr>
            <w:tcW w:w="4650" w:type="dxa"/>
            <w:tcBorders>
              <w:top w:val="nil"/>
              <w:left w:val="nil"/>
              <w:bottom w:val="nil"/>
              <w:right w:val="nil"/>
            </w:tcBorders>
            <w:tcMar>
              <w:top w:w="75" w:type="dxa"/>
              <w:left w:w="150" w:type="dxa"/>
              <w:bottom w:w="75" w:type="dxa"/>
              <w:right w:w="150" w:type="dxa"/>
            </w:tcMar>
            <w:vAlign w:val="bottom"/>
            <w:hideMark/>
          </w:tcPr>
          <w:p w14:paraId="2EC8E1AB" w14:textId="77777777" w:rsidR="00073179" w:rsidRPr="00073179" w:rsidRDefault="00073179" w:rsidP="00073179">
            <w:r w:rsidRPr="00073179">
              <w:t>Opptil 3 måneder etter utløpt søknadsfrist. Ved samtykke fra søkeren lagrer vi CV, søknad, attester og vitnemål i opptil 2 år for bruk i nye, relevante stillingsutlysninger.</w:t>
            </w:r>
          </w:p>
        </w:tc>
      </w:tr>
      <w:tr w:rsidR="00073179" w:rsidRPr="00073179" w14:paraId="0DC35D73" w14:textId="77777777">
        <w:tc>
          <w:tcPr>
            <w:tcW w:w="4260" w:type="dxa"/>
            <w:tcBorders>
              <w:top w:val="nil"/>
              <w:left w:val="nil"/>
              <w:bottom w:val="nil"/>
              <w:right w:val="nil"/>
            </w:tcBorders>
            <w:tcMar>
              <w:top w:w="75" w:type="dxa"/>
              <w:left w:w="150" w:type="dxa"/>
              <w:bottom w:w="75" w:type="dxa"/>
              <w:right w:w="150" w:type="dxa"/>
            </w:tcMar>
            <w:vAlign w:val="bottom"/>
            <w:hideMark/>
          </w:tcPr>
          <w:p w14:paraId="1608B7C7" w14:textId="77777777" w:rsidR="00073179" w:rsidRPr="00073179" w:rsidRDefault="00073179" w:rsidP="00073179">
            <w:r w:rsidRPr="00073179">
              <w:t>Sikkerhetslogger</w:t>
            </w:r>
          </w:p>
        </w:tc>
        <w:tc>
          <w:tcPr>
            <w:tcW w:w="4650" w:type="dxa"/>
            <w:tcBorders>
              <w:top w:val="nil"/>
              <w:left w:val="nil"/>
              <w:bottom w:val="nil"/>
              <w:right w:val="nil"/>
            </w:tcBorders>
            <w:tcMar>
              <w:top w:w="75" w:type="dxa"/>
              <w:left w:w="150" w:type="dxa"/>
              <w:bottom w:w="75" w:type="dxa"/>
              <w:right w:w="150" w:type="dxa"/>
            </w:tcMar>
            <w:vAlign w:val="bottom"/>
            <w:hideMark/>
          </w:tcPr>
          <w:p w14:paraId="677EFD2C" w14:textId="77777777" w:rsidR="00073179" w:rsidRPr="00073179" w:rsidRDefault="00073179" w:rsidP="00073179">
            <w:r w:rsidRPr="00073179">
              <w:t>Opptil 1 år</w:t>
            </w:r>
          </w:p>
        </w:tc>
      </w:tr>
      <w:tr w:rsidR="00073179" w:rsidRPr="00073179" w14:paraId="6D4AD0D1" w14:textId="77777777">
        <w:tc>
          <w:tcPr>
            <w:tcW w:w="4260" w:type="dxa"/>
            <w:tcBorders>
              <w:top w:val="nil"/>
              <w:left w:val="nil"/>
              <w:bottom w:val="nil"/>
              <w:right w:val="nil"/>
            </w:tcBorders>
            <w:tcMar>
              <w:top w:w="75" w:type="dxa"/>
              <w:left w:w="150" w:type="dxa"/>
              <w:bottom w:w="75" w:type="dxa"/>
              <w:right w:w="150" w:type="dxa"/>
            </w:tcMar>
            <w:vAlign w:val="bottom"/>
            <w:hideMark/>
          </w:tcPr>
          <w:p w14:paraId="1AE4BDCD" w14:textId="77777777" w:rsidR="00073179" w:rsidRPr="00073179" w:rsidRDefault="00073179" w:rsidP="00073179">
            <w:r w:rsidRPr="00073179">
              <w:t>Sikkerhetskopier (</w:t>
            </w:r>
            <w:proofErr w:type="spellStart"/>
            <w:r w:rsidRPr="00073179">
              <w:t>backup</w:t>
            </w:r>
            <w:proofErr w:type="spellEnd"/>
            <w:r w:rsidRPr="00073179">
              <w:t>)</w:t>
            </w:r>
          </w:p>
        </w:tc>
        <w:tc>
          <w:tcPr>
            <w:tcW w:w="4650" w:type="dxa"/>
            <w:tcBorders>
              <w:top w:val="nil"/>
              <w:left w:val="nil"/>
              <w:bottom w:val="nil"/>
              <w:right w:val="nil"/>
            </w:tcBorders>
            <w:tcMar>
              <w:top w:w="75" w:type="dxa"/>
              <w:left w:w="150" w:type="dxa"/>
              <w:bottom w:w="75" w:type="dxa"/>
              <w:right w:w="150" w:type="dxa"/>
            </w:tcMar>
            <w:vAlign w:val="bottom"/>
            <w:hideMark/>
          </w:tcPr>
          <w:p w14:paraId="54521DB7" w14:textId="77777777" w:rsidR="00073179" w:rsidRPr="00073179" w:rsidRDefault="00073179" w:rsidP="00073179">
            <w:r w:rsidRPr="00073179">
              <w:t>Opptil 3 år</w:t>
            </w:r>
          </w:p>
        </w:tc>
      </w:tr>
    </w:tbl>
    <w:p w14:paraId="6A39CBDF" w14:textId="77777777" w:rsidR="00073179" w:rsidRPr="00073179" w:rsidRDefault="00073179" w:rsidP="00073179">
      <w:r w:rsidRPr="00073179">
        <w:rPr>
          <w:b/>
          <w:bCs/>
        </w:rPr>
        <w:t>Dine rettigheter når vi behandler personopplysninger om deg</w:t>
      </w:r>
    </w:p>
    <w:p w14:paraId="464F2438" w14:textId="77777777" w:rsidR="00073179" w:rsidRPr="00073179" w:rsidRDefault="00073179" w:rsidP="00073179">
      <w:r w:rsidRPr="00073179">
        <w:t>Du har rett til å kreve innsyn, retting eller sletting av personopplysningene vi behandler om deg. Du har videre rett til å kreve begrenset behandling og på visse vilkår rette innsigelse mot behandlingen. Du kan lese mer om disse rettighetene på Datatilsynets nettside: </w:t>
      </w:r>
      <w:hyperlink r:id="rId5" w:history="1">
        <w:r w:rsidRPr="00073179">
          <w:rPr>
            <w:rStyle w:val="Hyperkobling"/>
          </w:rPr>
          <w:t>www.datatilsynet.no</w:t>
        </w:r>
      </w:hyperlink>
      <w:r w:rsidRPr="00073179">
        <w:t>.</w:t>
      </w:r>
    </w:p>
    <w:p w14:paraId="652D5BFF" w14:textId="77777777" w:rsidR="00073179" w:rsidRPr="00073179" w:rsidRDefault="00073179" w:rsidP="00073179">
      <w:r w:rsidRPr="00073179">
        <w:t>For å ta i bruk dine rettigheter må du ta kontakt med oss på e-post eller telefon. Vi vil svare på din henvendelse så fort som mulig, og senest innen 30 dager. Vi vil be deg om å bekrefte identiteten din eller å oppgi ytterligere informasjon før vi lar deg ta i bruk dine rettigheter overfor oss. Dette gjør vi for å være sikre på at vi kun gir tilgang til dine personopplysninger til deg – og ikke noen som gir seg ut for å være deg.</w:t>
      </w:r>
    </w:p>
    <w:p w14:paraId="182F35CF" w14:textId="77777777" w:rsidR="00073179" w:rsidRPr="00073179" w:rsidRDefault="00073179" w:rsidP="00073179">
      <w:r w:rsidRPr="00073179">
        <w:t>Du kan til enhver tid trekke tilbake ditt samtykke for behandling av personopplysninger hos oss. Den enkleste måten å gjøre dette på er å melde deg av nyhetsbrevet ved å følge avmeldingslenken i hver nyhetsbrev. Du kan også ta kontakt med oss på e-post eller telefon.</w:t>
      </w:r>
    </w:p>
    <w:p w14:paraId="662FF673" w14:textId="77777777" w:rsidR="00073179" w:rsidRPr="00073179" w:rsidRDefault="00073179" w:rsidP="00073179">
      <w:r w:rsidRPr="00073179">
        <w:rPr>
          <w:b/>
          <w:bCs/>
        </w:rPr>
        <w:t>Klager</w:t>
      </w:r>
    </w:p>
    <w:p w14:paraId="590E9914" w14:textId="77777777" w:rsidR="00073179" w:rsidRPr="00073179" w:rsidRDefault="00073179" w:rsidP="00073179">
      <w:r w:rsidRPr="00073179">
        <w:lastRenderedPageBreak/>
        <w:t>Dersom du mener at vår behandling av personopplysninger ikke stemmer med det vi har beskrevet her eller at vi på andre måter bryter personvernlovgivningen, så kan du klage til Datatilsynet. Du finner informasjon om hvordan kontakte Datatilsynet på Datatilsynets nettsider: </w:t>
      </w:r>
      <w:hyperlink r:id="rId6" w:history="1">
        <w:r w:rsidRPr="00073179">
          <w:rPr>
            <w:rStyle w:val="Hyperkobling"/>
          </w:rPr>
          <w:t>www.datatilsynet.no</w:t>
        </w:r>
      </w:hyperlink>
      <w:r w:rsidRPr="00073179">
        <w:t>.</w:t>
      </w:r>
    </w:p>
    <w:p w14:paraId="20138569" w14:textId="77777777" w:rsidR="00073179" w:rsidRPr="00073179" w:rsidRDefault="00073179" w:rsidP="00073179">
      <w:r w:rsidRPr="00073179">
        <w:rPr>
          <w:b/>
          <w:bCs/>
        </w:rPr>
        <w:t>Endringer</w:t>
      </w:r>
    </w:p>
    <w:p w14:paraId="27F1CB43" w14:textId="77777777" w:rsidR="00073179" w:rsidRPr="00073179" w:rsidRDefault="00073179" w:rsidP="00073179">
      <w:r w:rsidRPr="00073179">
        <w:t>Hvis det skulle skje endring av våre tjenester eller endringer i regelverket om behandling av personopplysninger, kan det medføre forandring i informasjonen du er gitt her. Hvis vi har dine kontaktopplysninger vil vi gjøre deg oppmerksom på disse forandringene. I tillegg vil oppdatert informasjon alltid finnes lett tilgjengelig på vår nettside.</w:t>
      </w:r>
    </w:p>
    <w:p w14:paraId="24644BB8" w14:textId="77777777" w:rsidR="00E9092C" w:rsidRDefault="00E9092C"/>
    <w:sectPr w:rsidR="00E909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27392"/>
    <w:multiLevelType w:val="multilevel"/>
    <w:tmpl w:val="EA44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F70D36"/>
    <w:multiLevelType w:val="multilevel"/>
    <w:tmpl w:val="22F6B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B81D11"/>
    <w:multiLevelType w:val="multilevel"/>
    <w:tmpl w:val="9BFA61D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0464508">
    <w:abstractNumId w:val="1"/>
  </w:num>
  <w:num w:numId="2" w16cid:durableId="1894198666">
    <w:abstractNumId w:val="2"/>
  </w:num>
  <w:num w:numId="3" w16cid:durableId="252469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36"/>
    <w:rsid w:val="00073179"/>
    <w:rsid w:val="00082D1B"/>
    <w:rsid w:val="002D3431"/>
    <w:rsid w:val="004F398B"/>
    <w:rsid w:val="008E058A"/>
    <w:rsid w:val="00966697"/>
    <w:rsid w:val="00B90736"/>
    <w:rsid w:val="00DC6509"/>
    <w:rsid w:val="00E0157E"/>
    <w:rsid w:val="00E909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55BF"/>
  <w15:chartTrackingRefBased/>
  <w15:docId w15:val="{5E6B5B24-8F15-485E-9E8C-FC9D16F7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90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90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9073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073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073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073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073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073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073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073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9073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9073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9073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9073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9073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9073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9073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90736"/>
    <w:rPr>
      <w:rFonts w:eastAsiaTheme="majorEastAsia" w:cstheme="majorBidi"/>
      <w:color w:val="272727" w:themeColor="text1" w:themeTint="D8"/>
    </w:rPr>
  </w:style>
  <w:style w:type="paragraph" w:styleId="Tittel">
    <w:name w:val="Title"/>
    <w:basedOn w:val="Normal"/>
    <w:next w:val="Normal"/>
    <w:link w:val="TittelTegn"/>
    <w:uiPriority w:val="10"/>
    <w:qFormat/>
    <w:rsid w:val="00B90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9073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9073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9073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9073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90736"/>
    <w:rPr>
      <w:i/>
      <w:iCs/>
      <w:color w:val="404040" w:themeColor="text1" w:themeTint="BF"/>
    </w:rPr>
  </w:style>
  <w:style w:type="paragraph" w:styleId="Listeavsnitt">
    <w:name w:val="List Paragraph"/>
    <w:basedOn w:val="Normal"/>
    <w:uiPriority w:val="34"/>
    <w:qFormat/>
    <w:rsid w:val="00B90736"/>
    <w:pPr>
      <w:ind w:left="720"/>
      <w:contextualSpacing/>
    </w:pPr>
  </w:style>
  <w:style w:type="character" w:styleId="Sterkutheving">
    <w:name w:val="Intense Emphasis"/>
    <w:basedOn w:val="Standardskriftforavsnitt"/>
    <w:uiPriority w:val="21"/>
    <w:qFormat/>
    <w:rsid w:val="00B90736"/>
    <w:rPr>
      <w:i/>
      <w:iCs/>
      <w:color w:val="0F4761" w:themeColor="accent1" w:themeShade="BF"/>
    </w:rPr>
  </w:style>
  <w:style w:type="paragraph" w:styleId="Sterktsitat">
    <w:name w:val="Intense Quote"/>
    <w:basedOn w:val="Normal"/>
    <w:next w:val="Normal"/>
    <w:link w:val="SterktsitatTegn"/>
    <w:uiPriority w:val="30"/>
    <w:qFormat/>
    <w:rsid w:val="00B90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90736"/>
    <w:rPr>
      <w:i/>
      <w:iCs/>
      <w:color w:val="0F4761" w:themeColor="accent1" w:themeShade="BF"/>
    </w:rPr>
  </w:style>
  <w:style w:type="character" w:styleId="Sterkreferanse">
    <w:name w:val="Intense Reference"/>
    <w:basedOn w:val="Standardskriftforavsnitt"/>
    <w:uiPriority w:val="32"/>
    <w:qFormat/>
    <w:rsid w:val="00B90736"/>
    <w:rPr>
      <w:b/>
      <w:bCs/>
      <w:smallCaps/>
      <w:color w:val="0F4761" w:themeColor="accent1" w:themeShade="BF"/>
      <w:spacing w:val="5"/>
    </w:rPr>
  </w:style>
  <w:style w:type="character" w:styleId="Hyperkobling">
    <w:name w:val="Hyperlink"/>
    <w:basedOn w:val="Standardskriftforavsnitt"/>
    <w:uiPriority w:val="99"/>
    <w:unhideWhenUsed/>
    <w:rsid w:val="00073179"/>
    <w:rPr>
      <w:color w:val="467886" w:themeColor="hyperlink"/>
      <w:u w:val="single"/>
    </w:rPr>
  </w:style>
  <w:style w:type="character" w:styleId="Ulstomtale">
    <w:name w:val="Unresolved Mention"/>
    <w:basedOn w:val="Standardskriftforavsnitt"/>
    <w:uiPriority w:val="99"/>
    <w:semiHidden/>
    <w:unhideWhenUsed/>
    <w:rsid w:val="00073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tatilsynet.no/" TargetMode="External"/><Relationship Id="rId5" Type="http://schemas.openxmlformats.org/officeDocument/2006/relationships/hyperlink" Target="http://www.datatilsynet.no/"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1552</Words>
  <Characters>8231</Characters>
  <Application>Microsoft Office Word</Application>
  <DocSecurity>0</DocSecurity>
  <Lines>68</Lines>
  <Paragraphs>19</Paragraphs>
  <ScaleCrop>false</ScaleCrop>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Benedicte Dalheim</dc:creator>
  <cp:keywords/>
  <dc:description/>
  <cp:lastModifiedBy>Benedicte Dalheim</cp:lastModifiedBy>
  <cp:revision>6</cp:revision>
  <dcterms:created xsi:type="dcterms:W3CDTF">2026-09-07T10:01:00Z</dcterms:created>
  <dcterms:modified xsi:type="dcterms:W3CDTF">2026-09-17T13:26:00Z</dcterms:modified>
</cp:coreProperties>
</file>